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C2A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0CDC7B86" w14:textId="14F716B4" w:rsidR="0048508F" w:rsidRDefault="0048508F" w:rsidP="0048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EC743" wp14:editId="55E83AA1">
                <wp:simplePos x="0" y="0"/>
                <wp:positionH relativeFrom="column">
                  <wp:posOffset>2201594</wp:posOffset>
                </wp:positionH>
                <wp:positionV relativeFrom="paragraph">
                  <wp:posOffset>186689</wp:posOffset>
                </wp:positionV>
                <wp:extent cx="4079631" cy="26165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1" cy="261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8BEC8" w14:textId="6A4C822A" w:rsidR="0048508F" w:rsidRDefault="004850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A7C8C" wp14:editId="3CF8C0EE">
                                  <wp:extent cx="2658745" cy="3221355"/>
                                  <wp:effectExtent l="4445" t="0" r="0" b="0"/>
                                  <wp:docPr id="3" name="Picture 3" descr="Symmetry explained for primary-school parents | Line of symmetr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mmetry explained for primary-school parents | Line of symmetr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658745" cy="322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C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35pt;margin-top:14.7pt;width:321.25pt;height:20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" fillcolor="white [3201]" stroked="f" strokeweight=".5pt">
                <v:textbox>
                  <w:txbxContent>
                    <w:p w14:paraId="6988BEC8" w14:textId="6A4C822A" w:rsidR="0048508F" w:rsidRDefault="0048508F">
                      <w:r>
                        <w:rPr>
                          <w:noProof/>
                        </w:rPr>
                        <w:drawing>
                          <wp:inline distT="0" distB="0" distL="0" distR="0" wp14:anchorId="142A7C8C" wp14:editId="3CF8C0EE">
                            <wp:extent cx="2658745" cy="3221355"/>
                            <wp:effectExtent l="4445" t="0" r="0" b="0"/>
                            <wp:docPr id="3" name="Picture 3" descr="Symmetry explained for primary-school parents | Line of symmetr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ymmetry explained for primary-school parents | Line of symmetr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658745" cy="322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0B18" wp14:editId="6F4ECC6D">
                <wp:simplePos x="0" y="0"/>
                <wp:positionH relativeFrom="column">
                  <wp:posOffset>77373</wp:posOffset>
                </wp:positionH>
                <wp:positionV relativeFrom="paragraph">
                  <wp:posOffset>214825</wp:posOffset>
                </wp:positionV>
                <wp:extent cx="2011680" cy="2208628"/>
                <wp:effectExtent l="0" t="0" r="762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0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67140" w14:textId="7949E137" w:rsidR="0048508F" w:rsidRPr="0048508F" w:rsidRDefault="0048508F" w:rsidP="0048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0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Cut out the different 2D shapes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4850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Fold the shapes in half so that both sides are the same. When you flatten out the shape, draw a line along the folder line you created. For examples, have a look at the image to the right. </w:t>
                            </w:r>
                          </w:p>
                          <w:p w14:paraId="61680396" w14:textId="77777777" w:rsidR="0048508F" w:rsidRDefault="00485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50B18" id="Text Box 1" o:spid="_x0000_s1027" type="#_x0000_t202" style="position:absolute;margin-left:6.1pt;margin-top:16.9pt;width:158.4pt;height:17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" fillcolor="white [3201]" stroked="f" strokeweight=".5pt">
                <v:textbox>
                  <w:txbxContent>
                    <w:p w14:paraId="5BE67140" w14:textId="7949E137" w:rsidR="0048508F" w:rsidRPr="0048508F" w:rsidRDefault="0048508F" w:rsidP="0048508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50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Cut out the different 2D shapes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below</w:t>
                      </w:r>
                      <w:r w:rsidRPr="004850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Fold the shapes in half so that both sides are the same. When you flatten out the shape, draw a line along the folder line you created. For examples, have a look at the image to the right. </w:t>
                      </w:r>
                    </w:p>
                    <w:p w14:paraId="61680396" w14:textId="77777777" w:rsidR="0048508F" w:rsidRDefault="0048508F"/>
                  </w:txbxContent>
                </v:textbox>
              </v:shape>
            </w:pict>
          </mc:Fallback>
        </mc:AlternateContent>
      </w:r>
    </w:p>
    <w:p w14:paraId="77AE35AD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5D807A7F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7B5E0CA5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4EEE7405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037BD549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0A004A98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0392785D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60E1A742" w14:textId="77777777" w:rsidR="0048508F" w:rsidRDefault="0048508F" w:rsidP="0048508F">
      <w:pPr>
        <w:rPr>
          <w:rFonts w:ascii="Arial" w:hAnsi="Arial" w:cs="Arial"/>
          <w:sz w:val="24"/>
          <w:szCs w:val="24"/>
        </w:rPr>
      </w:pPr>
    </w:p>
    <w:p w14:paraId="66204612" w14:textId="77777777" w:rsidR="0048508F" w:rsidRDefault="0048508F" w:rsidP="0048508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490480" w14:textId="30E0213F" w:rsidR="0048508F" w:rsidRDefault="0048508F" w:rsidP="0048508F">
      <w:pPr>
        <w:rPr>
          <w:rFonts w:ascii="Arial" w:hAnsi="Arial" w:cs="Arial"/>
          <w:sz w:val="24"/>
          <w:szCs w:val="24"/>
        </w:rPr>
      </w:pPr>
      <w:r w:rsidRPr="0048508F">
        <w:rPr>
          <w:rFonts w:ascii="Arial" w:hAnsi="Arial" w:cs="Arial"/>
          <w:sz w:val="24"/>
          <w:szCs w:val="24"/>
        </w:rPr>
        <w:t>This line that you have created is called an axis of symmetry. But it only works if both sides of the shape are the same. So</w:t>
      </w:r>
      <w:r>
        <w:rPr>
          <w:rFonts w:ascii="Arial" w:hAnsi="Arial" w:cs="Arial"/>
          <w:sz w:val="24"/>
          <w:szCs w:val="24"/>
        </w:rPr>
        <w:t>,</w:t>
      </w:r>
      <w:r w:rsidRPr="0048508F">
        <w:rPr>
          <w:rFonts w:ascii="Arial" w:hAnsi="Arial" w:cs="Arial"/>
          <w:sz w:val="24"/>
          <w:szCs w:val="24"/>
        </w:rPr>
        <w:t xml:space="preserve"> take your time when you are folding these shapes. When you have cut, folded and marked the axis of symmetry, glue the shape onto the assessment sheet. </w:t>
      </w:r>
    </w:p>
    <w:p w14:paraId="75D6BE44" w14:textId="44272EBF" w:rsidR="0048508F" w:rsidRDefault="00317E5E" w:rsidP="00317E5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A48B081" wp14:editId="3B6F5AFD">
            <wp:extent cx="2180492" cy="2255702"/>
            <wp:effectExtent l="0" t="0" r="0" b="0"/>
            <wp:docPr id="4" name="Picture 4" descr="Diamond Shape 2d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mond Shape 2d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20" cy="22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C35F0B6" wp14:editId="45F08FCA">
            <wp:extent cx="2151459" cy="1913206"/>
            <wp:effectExtent l="0" t="0" r="1270" b="0"/>
            <wp:docPr id="5" name="Picture 5" descr="Triangle Picture - Images of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angle Picture - Images of Sha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24" cy="19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63AB13D" wp14:editId="345B4B4C">
            <wp:extent cx="2747025" cy="1603717"/>
            <wp:effectExtent l="317" t="0" r="0" b="0"/>
            <wp:docPr id="6" name="Picture 6" descr="Rectangle Shap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tangle Shap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6036" cy="16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7782" w14:textId="77777777" w:rsidR="00317E5E" w:rsidRDefault="00317E5E" w:rsidP="00317E5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3A39CF" w14:textId="77777777" w:rsidR="00317E5E" w:rsidRDefault="00317E5E" w:rsidP="00317E5E">
      <w:pPr>
        <w:rPr>
          <w:rFonts w:ascii="Arial" w:hAnsi="Arial" w:cs="Arial"/>
          <w:sz w:val="24"/>
          <w:szCs w:val="24"/>
        </w:rPr>
      </w:pPr>
      <w:r w:rsidRPr="00317E5E">
        <w:rPr>
          <w:noProof/>
        </w:rPr>
        <w:drawing>
          <wp:inline distT="0" distB="0" distL="0" distR="0" wp14:anchorId="5C4905EB" wp14:editId="7DC47B0A">
            <wp:extent cx="1547446" cy="2410496"/>
            <wp:effectExtent l="0" t="0" r="0" b="0"/>
            <wp:docPr id="9" name="Picture 9" descr="Module 3: Geometry - Mathematics Pathways | University of Ta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dule 3: Geometry - Mathematics Pathways | University of Tasm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94" cy="24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5E">
        <w:rPr>
          <w:rFonts w:ascii="Arial" w:hAnsi="Arial" w:cs="Arial"/>
          <w:sz w:val="24"/>
          <w:szCs w:val="24"/>
        </w:rPr>
        <w:t xml:space="preserve">           </w:t>
      </w:r>
      <w:r w:rsidRPr="00317E5E">
        <w:rPr>
          <w:noProof/>
        </w:rPr>
        <w:drawing>
          <wp:inline distT="0" distB="0" distL="0" distR="0" wp14:anchorId="1EB99DAE" wp14:editId="65A553A7">
            <wp:extent cx="2031367" cy="1744394"/>
            <wp:effectExtent l="0" t="0" r="6985" b="8255"/>
            <wp:docPr id="7" name="Picture 7" descr="Shapes for Kids - Regular Polygons | Shapes for kids,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pes for Kids - Regular Polygons | Shapes for kids, Printabl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56" cy="17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5E">
        <w:rPr>
          <w:rFonts w:ascii="Arial" w:hAnsi="Arial" w:cs="Arial"/>
          <w:sz w:val="24"/>
          <w:szCs w:val="24"/>
        </w:rPr>
        <w:t xml:space="preserve">          </w:t>
      </w:r>
      <w:r w:rsidRPr="00317E5E">
        <w:rPr>
          <w:noProof/>
        </w:rPr>
        <w:drawing>
          <wp:inline distT="0" distB="0" distL="0" distR="0" wp14:anchorId="58086028" wp14:editId="7E85077D">
            <wp:extent cx="2138289" cy="2138289"/>
            <wp:effectExtent l="0" t="0" r="0" b="0"/>
            <wp:docPr id="8" name="Picture 8" descr="This picture features a pentagon. A pentagon is a polygon (2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s picture features a pentagon. A pentagon is a polygon (2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34" cy="21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942B" w14:textId="55C8B5E8" w:rsidR="00386FB5" w:rsidRDefault="0048508F" w:rsidP="00317E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508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Find axes of symmetry of familiar 2D shapes and figures by folding, and mark them</w:t>
      </w:r>
    </w:p>
    <w:p w14:paraId="0FF75AED" w14:textId="5547D058" w:rsidR="00317E5E" w:rsidRPr="00317E5E" w:rsidRDefault="00317E5E" w:rsidP="0031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out the shapes on the previous page. Fold them evenly so that both sides of the shape are the same. Open out the shape and draw a line along the folded line you made. Then glue your shapes to this page. Take a photo of this finished page and email the photo to </w:t>
      </w:r>
      <w:hyperlink r:id="rId13" w:history="1">
        <w:r w:rsidRPr="00D21B60">
          <w:rPr>
            <w:rStyle w:val="Hyperlink"/>
            <w:rFonts w:ascii="Arial" w:hAnsi="Arial" w:cs="Arial"/>
            <w:sz w:val="24"/>
            <w:szCs w:val="24"/>
          </w:rPr>
          <w:t>stpatricks.murphy@gmail.com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sectPr w:rsidR="00317E5E" w:rsidRPr="00317E5E" w:rsidSect="0048508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7B8B" w14:textId="77777777" w:rsidR="00480795" w:rsidRDefault="00480795" w:rsidP="0048508F">
      <w:pPr>
        <w:spacing w:after="0" w:line="240" w:lineRule="auto"/>
      </w:pPr>
      <w:r>
        <w:separator/>
      </w:r>
    </w:p>
  </w:endnote>
  <w:endnote w:type="continuationSeparator" w:id="0">
    <w:p w14:paraId="2D3D09B3" w14:textId="77777777" w:rsidR="00480795" w:rsidRDefault="00480795" w:rsidP="0048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13AD" w14:textId="5D8CAF23" w:rsidR="0048508F" w:rsidRDefault="0048508F">
    <w:pPr>
      <w:pStyle w:val="Foot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D442" w14:textId="77777777" w:rsidR="00480795" w:rsidRDefault="00480795" w:rsidP="0048508F">
      <w:pPr>
        <w:spacing w:after="0" w:line="240" w:lineRule="auto"/>
      </w:pPr>
      <w:r>
        <w:separator/>
      </w:r>
    </w:p>
  </w:footnote>
  <w:footnote w:type="continuationSeparator" w:id="0">
    <w:p w14:paraId="258448C3" w14:textId="77777777" w:rsidR="00480795" w:rsidRDefault="00480795" w:rsidP="0048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2367" w14:textId="349C0C8E" w:rsidR="0048508F" w:rsidRDefault="0048508F">
    <w:pPr>
      <w:pStyle w:val="Header"/>
    </w:pPr>
    <w:r>
      <w:ptab w:relativeTo="margin" w:alignment="center" w:leader="none"/>
    </w:r>
    <w:r>
      <w:ptab w:relativeTo="margin" w:alignment="right" w:leader="none"/>
    </w:r>
    <w:r>
      <w:t>Numeracy I3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F"/>
    <w:rsid w:val="00317E5E"/>
    <w:rsid w:val="00355310"/>
    <w:rsid w:val="00480795"/>
    <w:rsid w:val="0048508F"/>
    <w:rsid w:val="00777B37"/>
    <w:rsid w:val="00C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9662"/>
  <w15:chartTrackingRefBased/>
  <w15:docId w15:val="{140B49EA-2BE2-48A1-BD89-79EA76B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8F"/>
  </w:style>
  <w:style w:type="paragraph" w:styleId="Footer">
    <w:name w:val="footer"/>
    <w:basedOn w:val="Normal"/>
    <w:link w:val="FooterChar"/>
    <w:uiPriority w:val="99"/>
    <w:unhideWhenUsed/>
    <w:rsid w:val="0048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8F"/>
  </w:style>
  <w:style w:type="table" w:styleId="TableGrid">
    <w:name w:val="Table Grid"/>
    <w:basedOn w:val="TableNormal"/>
    <w:uiPriority w:val="39"/>
    <w:rsid w:val="0048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tpatricks.murph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1</cp:revision>
  <dcterms:created xsi:type="dcterms:W3CDTF">2020-04-27T20:32:00Z</dcterms:created>
  <dcterms:modified xsi:type="dcterms:W3CDTF">2020-04-27T20:55:00Z</dcterms:modified>
</cp:coreProperties>
</file>